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09" w:rsidRDefault="00C13009">
      <w:pPr>
        <w:pStyle w:val="a5"/>
        <w:shd w:val="clear" w:color="auto" w:fill="auto"/>
        <w:tabs>
          <w:tab w:val="right" w:leader="dot" w:pos="6358"/>
        </w:tabs>
        <w:spacing w:before="0" w:line="180" w:lineRule="exact"/>
        <w:ind w:firstLine="0"/>
        <w:rPr>
          <w:lang w:val="en-US"/>
        </w:rPr>
      </w:pPr>
    </w:p>
    <w:p w:rsidR="00C13009" w:rsidRPr="00C13009" w:rsidRDefault="00C13009" w:rsidP="00C13009">
      <w:pPr>
        <w:pStyle w:val="a5"/>
        <w:shd w:val="clear" w:color="auto" w:fill="auto"/>
        <w:tabs>
          <w:tab w:val="right" w:leader="dot" w:pos="6358"/>
        </w:tabs>
        <w:spacing w:before="0" w:line="240" w:lineRule="auto"/>
        <w:ind w:firstLine="0"/>
        <w:rPr>
          <w:b/>
          <w:sz w:val="24"/>
          <w:szCs w:val="24"/>
          <w:lang w:val="ru-RU"/>
        </w:rPr>
      </w:pPr>
      <w:r w:rsidRPr="00C13009">
        <w:rPr>
          <w:b/>
          <w:sz w:val="24"/>
          <w:szCs w:val="24"/>
          <w:lang w:val="ru-RU"/>
        </w:rPr>
        <w:t>ОГЛАВ</w:t>
      </w:r>
      <w:r w:rsidR="00634A3A">
        <w:rPr>
          <w:b/>
          <w:sz w:val="24"/>
          <w:szCs w:val="24"/>
          <w:lang w:val="ru-RU"/>
        </w:rPr>
        <w:t>Л</w:t>
      </w:r>
      <w:bookmarkStart w:id="0" w:name="_GoBack"/>
      <w:bookmarkEnd w:id="0"/>
      <w:r w:rsidRPr="00C13009">
        <w:rPr>
          <w:b/>
          <w:sz w:val="24"/>
          <w:szCs w:val="24"/>
          <w:lang w:val="ru-RU"/>
        </w:rPr>
        <w:t>ЕНИЕ</w:t>
      </w:r>
    </w:p>
    <w:p w:rsidR="00C13009" w:rsidRPr="00C13009" w:rsidRDefault="00C13009">
      <w:pPr>
        <w:pStyle w:val="a5"/>
        <w:shd w:val="clear" w:color="auto" w:fill="auto"/>
        <w:tabs>
          <w:tab w:val="right" w:leader="dot" w:pos="6358"/>
        </w:tabs>
        <w:spacing w:before="0" w:line="180" w:lineRule="exact"/>
        <w:ind w:firstLine="0"/>
        <w:rPr>
          <w:lang w:val="ru-RU"/>
        </w:rPr>
      </w:pPr>
    </w:p>
    <w:p w:rsidR="00C13009" w:rsidRPr="00C13009" w:rsidRDefault="00C13009">
      <w:pPr>
        <w:pStyle w:val="a5"/>
        <w:shd w:val="clear" w:color="auto" w:fill="auto"/>
        <w:tabs>
          <w:tab w:val="right" w:leader="dot" w:pos="6358"/>
        </w:tabs>
        <w:spacing w:before="0" w:line="180" w:lineRule="exact"/>
        <w:ind w:firstLine="0"/>
        <w:rPr>
          <w:lang w:val="ru-RU"/>
        </w:rPr>
      </w:pPr>
    </w:p>
    <w:p w:rsidR="00C13009" w:rsidRPr="00C13009" w:rsidRDefault="00C13009">
      <w:pPr>
        <w:pStyle w:val="a5"/>
        <w:shd w:val="clear" w:color="auto" w:fill="auto"/>
        <w:tabs>
          <w:tab w:val="right" w:leader="dot" w:pos="6358"/>
        </w:tabs>
        <w:spacing w:before="0" w:line="180" w:lineRule="exact"/>
        <w:ind w:firstLine="0"/>
        <w:rPr>
          <w:lang w:val="ru-RU"/>
        </w:rPr>
      </w:pPr>
    </w:p>
    <w:p w:rsidR="00C13009" w:rsidRPr="00C13009" w:rsidRDefault="00C13009">
      <w:pPr>
        <w:pStyle w:val="a5"/>
        <w:shd w:val="clear" w:color="auto" w:fill="auto"/>
        <w:tabs>
          <w:tab w:val="right" w:leader="dot" w:pos="6358"/>
        </w:tabs>
        <w:spacing w:before="0" w:line="180" w:lineRule="exact"/>
        <w:ind w:firstLine="0"/>
        <w:rPr>
          <w:lang w:val="ru-RU"/>
        </w:rPr>
      </w:pPr>
    </w:p>
    <w:p w:rsidR="00FE77E8" w:rsidRDefault="00DD6549" w:rsidP="00C13009">
      <w:pPr>
        <w:pStyle w:val="a5"/>
        <w:shd w:val="clear" w:color="auto" w:fill="auto"/>
        <w:tabs>
          <w:tab w:val="right" w:leader="dot" w:pos="6358"/>
        </w:tabs>
        <w:spacing w:before="0" w:line="240" w:lineRule="auto"/>
        <w:ind w:firstLine="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Введение</w:t>
      </w:r>
      <w:r>
        <w:tab/>
        <w:t>3</w:t>
      </w:r>
    </w:p>
    <w:p w:rsidR="00FE77E8" w:rsidRDefault="00DD6549" w:rsidP="00C13009">
      <w:pPr>
        <w:pStyle w:val="20"/>
        <w:shd w:val="clear" w:color="auto" w:fill="auto"/>
        <w:spacing w:line="240" w:lineRule="auto"/>
      </w:pPr>
      <w:r>
        <w:rPr>
          <w:rStyle w:val="20pt"/>
        </w:rPr>
        <w:t>Глава 1.</w:t>
      </w:r>
      <w:r>
        <w:t xml:space="preserve"> Нормативно-правовое обеспечение деятельности в области</w:t>
      </w:r>
    </w:p>
    <w:p w:rsidR="00FE77E8" w:rsidRDefault="00DD6549" w:rsidP="00C13009">
      <w:pPr>
        <w:pStyle w:val="20"/>
        <w:shd w:val="clear" w:color="auto" w:fill="auto"/>
        <w:tabs>
          <w:tab w:val="right" w:leader="dot" w:pos="6363"/>
        </w:tabs>
        <w:spacing w:line="240" w:lineRule="auto"/>
        <w:ind w:left="700"/>
      </w:pPr>
      <w:r>
        <w:t>охраны окружающей среды</w:t>
      </w:r>
      <w:r>
        <w:rPr>
          <w:rStyle w:val="20pt"/>
        </w:rPr>
        <w:tab/>
        <w:t>7</w:t>
      </w:r>
    </w:p>
    <w:p w:rsidR="00FE77E8" w:rsidRDefault="00DD6549" w:rsidP="00C13009">
      <w:pPr>
        <w:pStyle w:val="a5"/>
        <w:numPr>
          <w:ilvl w:val="0"/>
          <w:numId w:val="1"/>
        </w:numPr>
        <w:shd w:val="clear" w:color="auto" w:fill="auto"/>
        <w:tabs>
          <w:tab w:val="right" w:leader="dot" w:pos="993"/>
        </w:tabs>
        <w:spacing w:before="0" w:line="240" w:lineRule="auto"/>
        <w:ind w:left="700" w:right="40" w:firstLine="0"/>
      </w:pPr>
      <w:r>
        <w:t>Оценка состояния окружающей среды и устойчивости экономического роста России</w:t>
      </w:r>
      <w:r w:rsidR="00C13009">
        <w:rPr>
          <w:lang w:val="ru-RU"/>
        </w:rPr>
        <w:t>……………………………………………….</w:t>
      </w:r>
      <w:r>
        <w:t>7</w:t>
      </w:r>
    </w:p>
    <w:p w:rsidR="00FE77E8" w:rsidRDefault="00DD6549" w:rsidP="00C13009">
      <w:pPr>
        <w:pStyle w:val="a5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700" w:firstLine="0"/>
      </w:pPr>
      <w:r>
        <w:t>Экологическое законодательство Российской Федерации</w:t>
      </w:r>
    </w:p>
    <w:p w:rsidR="00FE77E8" w:rsidRDefault="00DD6549" w:rsidP="00C13009">
      <w:pPr>
        <w:pStyle w:val="a5"/>
        <w:shd w:val="clear" w:color="auto" w:fill="auto"/>
        <w:tabs>
          <w:tab w:val="right" w:leader="dot" w:pos="6363"/>
        </w:tabs>
        <w:spacing w:before="0" w:line="240" w:lineRule="auto"/>
        <w:ind w:left="700" w:firstLine="0"/>
      </w:pPr>
      <w:r>
        <w:t>и нормативные акты по ОВОС</w:t>
      </w:r>
      <w:r>
        <w:tab/>
        <w:t>10</w:t>
      </w:r>
    </w:p>
    <w:p w:rsidR="00FE77E8" w:rsidRDefault="00DD6549" w:rsidP="00C13009">
      <w:pPr>
        <w:pStyle w:val="a5"/>
        <w:numPr>
          <w:ilvl w:val="0"/>
          <w:numId w:val="1"/>
        </w:numPr>
        <w:shd w:val="clear" w:color="auto" w:fill="auto"/>
        <w:tabs>
          <w:tab w:val="left" w:pos="993"/>
          <w:tab w:val="right" w:leader="dot" w:pos="6363"/>
        </w:tabs>
        <w:spacing w:before="0" w:line="240" w:lineRule="auto"/>
        <w:ind w:left="700" w:right="40" w:firstLine="0"/>
      </w:pPr>
      <w:r>
        <w:t>Система органов государственного управления в области охраны окружающей среды</w:t>
      </w:r>
      <w:r>
        <w:tab/>
        <w:t>15</w:t>
      </w:r>
    </w:p>
    <w:p w:rsidR="00FE77E8" w:rsidRDefault="00DD6549" w:rsidP="00C13009">
      <w:pPr>
        <w:pStyle w:val="a5"/>
        <w:numPr>
          <w:ilvl w:val="0"/>
          <w:numId w:val="1"/>
        </w:numPr>
        <w:shd w:val="clear" w:color="auto" w:fill="auto"/>
        <w:tabs>
          <w:tab w:val="left" w:pos="993"/>
          <w:tab w:val="right" w:leader="dot" w:pos="6363"/>
        </w:tabs>
        <w:spacing w:before="0" w:line="240" w:lineRule="auto"/>
        <w:ind w:left="700" w:right="40" w:firstLine="0"/>
      </w:pPr>
      <w:r>
        <w:t>Нормативная база России в области проектирования народно</w:t>
      </w:r>
      <w:r>
        <w:softHyphen/>
        <w:t>хозяйственных объектов</w:t>
      </w:r>
      <w:r>
        <w:tab/>
        <w:t>28</w:t>
      </w:r>
    </w:p>
    <w:p w:rsidR="00FE77E8" w:rsidRPr="00C13009" w:rsidRDefault="00DD6549" w:rsidP="00C13009">
      <w:pPr>
        <w:pStyle w:val="a5"/>
        <w:numPr>
          <w:ilvl w:val="0"/>
          <w:numId w:val="1"/>
        </w:numPr>
        <w:shd w:val="clear" w:color="auto" w:fill="auto"/>
        <w:tabs>
          <w:tab w:val="left" w:pos="993"/>
          <w:tab w:val="right" w:leader="dot" w:pos="6363"/>
        </w:tabs>
        <w:spacing w:before="0" w:line="240" w:lineRule="auto"/>
        <w:ind w:left="700" w:firstLine="0"/>
      </w:pPr>
      <w:r>
        <w:t>Развитие процедуры ОВОС в России</w:t>
      </w:r>
      <w:r>
        <w:tab/>
        <w:t>34</w:t>
      </w:r>
    </w:p>
    <w:p w:rsidR="00C13009" w:rsidRDefault="00C13009" w:rsidP="00C13009">
      <w:pPr>
        <w:pStyle w:val="a5"/>
        <w:shd w:val="clear" w:color="auto" w:fill="auto"/>
        <w:tabs>
          <w:tab w:val="left" w:pos="993"/>
          <w:tab w:val="right" w:leader="dot" w:pos="6363"/>
        </w:tabs>
        <w:spacing w:before="0" w:line="240" w:lineRule="auto"/>
        <w:ind w:left="700" w:firstLine="0"/>
      </w:pPr>
    </w:p>
    <w:p w:rsidR="00FE77E8" w:rsidRDefault="00DD6549" w:rsidP="00C13009">
      <w:pPr>
        <w:pStyle w:val="20"/>
        <w:shd w:val="clear" w:color="auto" w:fill="auto"/>
        <w:spacing w:line="240" w:lineRule="auto"/>
      </w:pPr>
      <w:r>
        <w:rPr>
          <w:rStyle w:val="20pt"/>
        </w:rPr>
        <w:t>Глава 2.</w:t>
      </w:r>
      <w:r>
        <w:t xml:space="preserve"> Геоэкологическое обоснование хозяйственной деятельности</w:t>
      </w:r>
    </w:p>
    <w:p w:rsidR="00FE77E8" w:rsidRDefault="00DD6549" w:rsidP="00C13009">
      <w:pPr>
        <w:pStyle w:val="20"/>
        <w:shd w:val="clear" w:color="auto" w:fill="auto"/>
        <w:tabs>
          <w:tab w:val="right" w:leader="dot" w:pos="6363"/>
        </w:tabs>
        <w:spacing w:line="240" w:lineRule="auto"/>
        <w:ind w:left="700"/>
      </w:pPr>
      <w:r>
        <w:t>в пред</w:t>
      </w:r>
      <w:r w:rsidR="00C13009">
        <w:rPr>
          <w:lang w:val="ru-RU"/>
        </w:rPr>
        <w:t>и</w:t>
      </w:r>
      <w:proofErr w:type="spellStart"/>
      <w:r>
        <w:t>нвестиционной</w:t>
      </w:r>
      <w:proofErr w:type="spellEnd"/>
      <w:r>
        <w:t xml:space="preserve"> и проектной документации</w:t>
      </w:r>
      <w:r w:rsidRPr="00C13009">
        <w:rPr>
          <w:b w:val="0"/>
        </w:rPr>
        <w:tab/>
        <w:t>44</w:t>
      </w:r>
    </w:p>
    <w:p w:rsidR="00FE77E8" w:rsidRDefault="00DD6549" w:rsidP="00C13009">
      <w:pPr>
        <w:pStyle w:val="a5"/>
        <w:numPr>
          <w:ilvl w:val="0"/>
          <w:numId w:val="2"/>
        </w:numPr>
        <w:shd w:val="clear" w:color="auto" w:fill="auto"/>
        <w:tabs>
          <w:tab w:val="left" w:pos="993"/>
          <w:tab w:val="right" w:leader="dot" w:pos="6363"/>
        </w:tabs>
        <w:spacing w:before="0" w:line="240" w:lineRule="auto"/>
        <w:ind w:left="700" w:firstLine="0"/>
      </w:pPr>
      <w:r>
        <w:t>Экологическая классификация инвестиционных проектов</w:t>
      </w:r>
      <w:r>
        <w:tab/>
        <w:t>44</w:t>
      </w:r>
    </w:p>
    <w:p w:rsidR="00FE77E8" w:rsidRDefault="00DD6549" w:rsidP="00C13009">
      <w:pPr>
        <w:pStyle w:val="a5"/>
        <w:numPr>
          <w:ilvl w:val="0"/>
          <w:numId w:val="2"/>
        </w:numPr>
        <w:shd w:val="clear" w:color="auto" w:fill="auto"/>
        <w:tabs>
          <w:tab w:val="left" w:pos="1017"/>
          <w:tab w:val="right" w:leader="dot" w:pos="6363"/>
        </w:tabs>
        <w:spacing w:before="0" w:line="240" w:lineRule="auto"/>
        <w:ind w:left="700" w:firstLine="0"/>
      </w:pPr>
      <w:r>
        <w:t>Геоэкологическая типология природно-хозяйственных систем</w:t>
      </w:r>
      <w:r>
        <w:tab/>
        <w:t>54</w:t>
      </w:r>
    </w:p>
    <w:p w:rsidR="00FE77E8" w:rsidRDefault="00DD6549" w:rsidP="00C13009">
      <w:pPr>
        <w:pStyle w:val="a5"/>
        <w:numPr>
          <w:ilvl w:val="0"/>
          <w:numId w:val="2"/>
        </w:numPr>
        <w:shd w:val="clear" w:color="auto" w:fill="auto"/>
        <w:tabs>
          <w:tab w:val="left" w:pos="1017"/>
          <w:tab w:val="right" w:leader="dot" w:pos="6363"/>
        </w:tabs>
        <w:spacing w:before="0" w:line="240" w:lineRule="auto"/>
        <w:ind w:left="700" w:right="40" w:firstLine="0"/>
      </w:pPr>
      <w:r>
        <w:t>Вопросы охраны окружающей среды как составная часть инвестиционного проекта</w:t>
      </w:r>
      <w:r>
        <w:tab/>
        <w:t>60</w:t>
      </w:r>
    </w:p>
    <w:p w:rsidR="00FE77E8" w:rsidRDefault="00DD6549" w:rsidP="00C13009">
      <w:pPr>
        <w:pStyle w:val="a5"/>
        <w:numPr>
          <w:ilvl w:val="0"/>
          <w:numId w:val="2"/>
        </w:numPr>
        <w:shd w:val="clear" w:color="auto" w:fill="auto"/>
        <w:tabs>
          <w:tab w:val="left" w:pos="1017"/>
        </w:tabs>
        <w:spacing w:before="0" w:line="240" w:lineRule="auto"/>
        <w:ind w:left="700" w:firstLine="0"/>
      </w:pPr>
      <w:r>
        <w:t>Обоснование экологических ограничений в предпроектной</w:t>
      </w:r>
    </w:p>
    <w:p w:rsidR="00FE77E8" w:rsidRDefault="00DD6549" w:rsidP="00C13009">
      <w:pPr>
        <w:pStyle w:val="a5"/>
        <w:shd w:val="clear" w:color="auto" w:fill="auto"/>
        <w:tabs>
          <w:tab w:val="right" w:leader="dot" w:pos="6363"/>
        </w:tabs>
        <w:spacing w:before="0" w:line="240" w:lineRule="auto"/>
        <w:ind w:left="700" w:firstLine="0"/>
      </w:pPr>
      <w:r>
        <w:t>и проектной документации</w:t>
      </w:r>
      <w:r>
        <w:tab/>
        <w:t>72</w:t>
      </w:r>
    </w:p>
    <w:p w:rsidR="00FE77E8" w:rsidRPr="00C13009" w:rsidRDefault="00DD6549" w:rsidP="00C13009">
      <w:pPr>
        <w:pStyle w:val="a5"/>
        <w:numPr>
          <w:ilvl w:val="0"/>
          <w:numId w:val="2"/>
        </w:numPr>
        <w:shd w:val="clear" w:color="auto" w:fill="auto"/>
        <w:tabs>
          <w:tab w:val="left" w:pos="1017"/>
          <w:tab w:val="right" w:leader="dot" w:pos="6363"/>
        </w:tabs>
        <w:spacing w:before="0" w:line="240" w:lineRule="auto"/>
        <w:ind w:left="700" w:right="40" w:firstLine="0"/>
      </w:pPr>
      <w:r>
        <w:t>Пространственное планирование как средство экологического обеспечения проектов</w:t>
      </w:r>
      <w:r>
        <w:tab/>
        <w:t>89</w:t>
      </w:r>
    </w:p>
    <w:p w:rsidR="00C13009" w:rsidRDefault="00C13009" w:rsidP="00C13009">
      <w:pPr>
        <w:pStyle w:val="a5"/>
        <w:shd w:val="clear" w:color="auto" w:fill="auto"/>
        <w:tabs>
          <w:tab w:val="left" w:pos="1017"/>
          <w:tab w:val="right" w:leader="dot" w:pos="6363"/>
        </w:tabs>
        <w:spacing w:before="0" w:line="240" w:lineRule="auto"/>
        <w:ind w:left="700" w:right="40" w:firstLine="0"/>
      </w:pPr>
    </w:p>
    <w:p w:rsidR="00FE77E8" w:rsidRDefault="00DD6549" w:rsidP="00C13009">
      <w:pPr>
        <w:pStyle w:val="20"/>
        <w:shd w:val="clear" w:color="auto" w:fill="auto"/>
        <w:spacing w:line="240" w:lineRule="auto"/>
      </w:pPr>
      <w:r>
        <w:rPr>
          <w:rStyle w:val="20pt"/>
        </w:rPr>
        <w:t>Глава 3.</w:t>
      </w:r>
      <w:r>
        <w:t xml:space="preserve"> Методы экологической защиты в проектах хозяйственной</w:t>
      </w:r>
    </w:p>
    <w:p w:rsidR="00FE77E8" w:rsidRPr="00C13009" w:rsidRDefault="00DD6549" w:rsidP="00C13009">
      <w:pPr>
        <w:pStyle w:val="20"/>
        <w:shd w:val="clear" w:color="auto" w:fill="auto"/>
        <w:tabs>
          <w:tab w:val="right" w:leader="dot" w:pos="6363"/>
        </w:tabs>
        <w:spacing w:line="240" w:lineRule="auto"/>
        <w:ind w:left="700"/>
        <w:rPr>
          <w:b w:val="0"/>
        </w:rPr>
      </w:pPr>
      <w:r>
        <w:t>деятельности</w:t>
      </w:r>
      <w:r w:rsidRPr="00C13009">
        <w:rPr>
          <w:b w:val="0"/>
        </w:rPr>
        <w:tab/>
        <w:t>101</w:t>
      </w:r>
    </w:p>
    <w:p w:rsidR="00FE77E8" w:rsidRDefault="00DD6549" w:rsidP="00C13009">
      <w:pPr>
        <w:pStyle w:val="a5"/>
        <w:numPr>
          <w:ilvl w:val="0"/>
          <w:numId w:val="3"/>
        </w:numPr>
        <w:shd w:val="clear" w:color="auto" w:fill="auto"/>
        <w:tabs>
          <w:tab w:val="left" w:pos="993"/>
          <w:tab w:val="right" w:leader="dot" w:pos="6363"/>
        </w:tabs>
        <w:spacing w:before="0" w:line="240" w:lineRule="auto"/>
        <w:ind w:left="700" w:firstLine="0"/>
      </w:pPr>
      <w:r>
        <w:t>Механизмы устойчивости экосистем</w:t>
      </w:r>
      <w:r>
        <w:tab/>
        <w:t>101</w:t>
      </w:r>
    </w:p>
    <w:p w:rsidR="00FE77E8" w:rsidRDefault="00DD6549" w:rsidP="00C13009">
      <w:pPr>
        <w:pStyle w:val="a5"/>
        <w:numPr>
          <w:ilvl w:val="0"/>
          <w:numId w:val="3"/>
        </w:numPr>
        <w:shd w:val="clear" w:color="auto" w:fill="auto"/>
        <w:tabs>
          <w:tab w:val="left" w:pos="1007"/>
          <w:tab w:val="right" w:leader="dot" w:pos="6363"/>
        </w:tabs>
        <w:spacing w:before="0" w:line="240" w:lineRule="auto"/>
        <w:ind w:left="700" w:firstLine="0"/>
      </w:pPr>
      <w:r>
        <w:t>Технические системы экологической безопасности (ТСЭБ)</w:t>
      </w:r>
      <w:r>
        <w:tab/>
        <w:t>103</w:t>
      </w:r>
    </w:p>
    <w:p w:rsidR="00FE77E8" w:rsidRDefault="00DD6549" w:rsidP="00C13009">
      <w:pPr>
        <w:pStyle w:val="a5"/>
        <w:numPr>
          <w:ilvl w:val="0"/>
          <w:numId w:val="3"/>
        </w:numPr>
        <w:shd w:val="clear" w:color="auto" w:fill="auto"/>
        <w:tabs>
          <w:tab w:val="left" w:pos="1012"/>
          <w:tab w:val="right" w:leader="dot" w:pos="6363"/>
        </w:tabs>
        <w:spacing w:before="0" w:line="240" w:lineRule="auto"/>
        <w:ind w:left="700" w:right="40" w:firstLine="0"/>
      </w:pPr>
      <w:r>
        <w:t>Примеры практического использования ТСЭБ в системе промышленного производства</w:t>
      </w:r>
      <w:r>
        <w:tab/>
        <w:t>109</w:t>
      </w:r>
    </w:p>
    <w:p w:rsidR="00FE77E8" w:rsidRDefault="00DD6549" w:rsidP="00C13009">
      <w:pPr>
        <w:pStyle w:val="a5"/>
        <w:numPr>
          <w:ilvl w:val="0"/>
          <w:numId w:val="3"/>
        </w:numPr>
        <w:shd w:val="clear" w:color="auto" w:fill="auto"/>
        <w:tabs>
          <w:tab w:val="left" w:pos="1017"/>
          <w:tab w:val="right" w:leader="dot" w:pos="6363"/>
        </w:tabs>
        <w:spacing w:before="0" w:line="240" w:lineRule="auto"/>
        <w:ind w:left="700" w:right="40" w:firstLine="0"/>
      </w:pPr>
      <w:r>
        <w:t>Проектирование и экологическое обоснование природозащитных объектов</w:t>
      </w:r>
      <w:r>
        <w:tab/>
        <w:t>141</w:t>
      </w:r>
    </w:p>
    <w:p w:rsidR="00FE77E8" w:rsidRPr="00C13009" w:rsidRDefault="00DD6549" w:rsidP="00C13009">
      <w:pPr>
        <w:pStyle w:val="a5"/>
        <w:numPr>
          <w:ilvl w:val="0"/>
          <w:numId w:val="3"/>
        </w:numPr>
        <w:shd w:val="clear" w:color="auto" w:fill="auto"/>
        <w:tabs>
          <w:tab w:val="left" w:pos="1012"/>
          <w:tab w:val="right" w:leader="dot" w:pos="6363"/>
        </w:tabs>
        <w:spacing w:before="0" w:line="240" w:lineRule="auto"/>
        <w:ind w:left="700" w:right="40" w:firstLine="0"/>
      </w:pPr>
      <w:r>
        <w:t>Проблемы мониторинга и контроля: технологические и экологические аспекты</w:t>
      </w:r>
      <w:r>
        <w:tab/>
        <w:t>153</w:t>
      </w:r>
    </w:p>
    <w:p w:rsidR="00C13009" w:rsidRDefault="00C13009" w:rsidP="00C13009">
      <w:pPr>
        <w:pStyle w:val="a5"/>
        <w:shd w:val="clear" w:color="auto" w:fill="auto"/>
        <w:tabs>
          <w:tab w:val="left" w:pos="1012"/>
          <w:tab w:val="right" w:leader="dot" w:pos="6363"/>
        </w:tabs>
        <w:spacing w:before="0" w:line="240" w:lineRule="auto"/>
        <w:ind w:left="700" w:right="40" w:firstLine="0"/>
      </w:pPr>
    </w:p>
    <w:p w:rsidR="00FE77E8" w:rsidRDefault="00DD6549" w:rsidP="00C13009">
      <w:pPr>
        <w:pStyle w:val="20"/>
        <w:shd w:val="clear" w:color="auto" w:fill="auto"/>
        <w:spacing w:line="240" w:lineRule="auto"/>
      </w:pPr>
      <w:r>
        <w:rPr>
          <w:rStyle w:val="20pt"/>
        </w:rPr>
        <w:t>Глава 4.</w:t>
      </w:r>
      <w:r>
        <w:t xml:space="preserve"> Элементы системы управления охраной окружающей среды</w:t>
      </w:r>
    </w:p>
    <w:p w:rsidR="00FE77E8" w:rsidRDefault="00DD6549" w:rsidP="00C13009">
      <w:pPr>
        <w:pStyle w:val="20"/>
        <w:shd w:val="clear" w:color="auto" w:fill="auto"/>
        <w:tabs>
          <w:tab w:val="right" w:leader="dot" w:pos="6363"/>
        </w:tabs>
        <w:spacing w:line="240" w:lineRule="auto"/>
        <w:ind w:left="700"/>
      </w:pPr>
      <w:r>
        <w:t>на предприятиях</w:t>
      </w:r>
      <w:r>
        <w:rPr>
          <w:rStyle w:val="20pt"/>
        </w:rPr>
        <w:tab/>
        <w:t>173</w:t>
      </w:r>
    </w:p>
    <w:p w:rsidR="00FE77E8" w:rsidRDefault="00DD6549" w:rsidP="00C13009">
      <w:pPr>
        <w:pStyle w:val="a5"/>
        <w:numPr>
          <w:ilvl w:val="0"/>
          <w:numId w:val="4"/>
        </w:numPr>
        <w:shd w:val="clear" w:color="auto" w:fill="auto"/>
        <w:tabs>
          <w:tab w:val="left" w:pos="998"/>
          <w:tab w:val="right" w:leader="dot" w:pos="6363"/>
        </w:tabs>
        <w:spacing w:before="0" w:line="240" w:lineRule="auto"/>
        <w:ind w:left="700" w:firstLine="0"/>
      </w:pPr>
      <w:r>
        <w:t>Экологические требования при эксплуатации предприятий</w:t>
      </w:r>
      <w:r>
        <w:tab/>
        <w:t>173</w:t>
      </w:r>
    </w:p>
    <w:p w:rsidR="00FE77E8" w:rsidRDefault="00DD6549" w:rsidP="00C13009">
      <w:pPr>
        <w:pStyle w:val="a5"/>
        <w:numPr>
          <w:ilvl w:val="0"/>
          <w:numId w:val="4"/>
        </w:numPr>
        <w:shd w:val="clear" w:color="auto" w:fill="auto"/>
        <w:tabs>
          <w:tab w:val="left" w:pos="1022"/>
          <w:tab w:val="right" w:leader="dot" w:pos="6363"/>
        </w:tabs>
        <w:spacing w:before="0" w:line="240" w:lineRule="auto"/>
        <w:ind w:left="700" w:firstLine="0"/>
      </w:pPr>
      <w:r>
        <w:t>Разрешения на пользование природными ресурсами</w:t>
      </w:r>
      <w:r>
        <w:tab/>
        <w:t>176</w:t>
      </w:r>
    </w:p>
    <w:p w:rsidR="00FE77E8" w:rsidRDefault="00DD6549" w:rsidP="00C13009">
      <w:pPr>
        <w:pStyle w:val="a5"/>
        <w:numPr>
          <w:ilvl w:val="0"/>
          <w:numId w:val="4"/>
        </w:numPr>
        <w:shd w:val="clear" w:color="auto" w:fill="auto"/>
        <w:tabs>
          <w:tab w:val="left" w:pos="1022"/>
          <w:tab w:val="right" w:leader="dot" w:pos="6363"/>
        </w:tabs>
        <w:spacing w:before="0" w:line="240" w:lineRule="auto"/>
        <w:ind w:left="700" w:firstLine="0"/>
      </w:pPr>
      <w:r>
        <w:t>Нормирование в области охраны окружающей среды</w:t>
      </w:r>
      <w:r>
        <w:tab/>
        <w:t>183</w:t>
      </w:r>
    </w:p>
    <w:p w:rsidR="00FE77E8" w:rsidRDefault="00DD6549" w:rsidP="00C13009">
      <w:pPr>
        <w:pStyle w:val="a5"/>
        <w:numPr>
          <w:ilvl w:val="0"/>
          <w:numId w:val="4"/>
        </w:numPr>
        <w:shd w:val="clear" w:color="auto" w:fill="auto"/>
        <w:tabs>
          <w:tab w:val="left" w:pos="906"/>
          <w:tab w:val="right" w:leader="dot" w:pos="6379"/>
        </w:tabs>
        <w:spacing w:before="0" w:line="240" w:lineRule="auto"/>
        <w:ind w:left="900"/>
      </w:pPr>
      <w:r>
        <w:t>Экологический паспорт природопользователя</w:t>
      </w:r>
      <w:r>
        <w:tab/>
        <w:t>197</w:t>
      </w:r>
    </w:p>
    <w:p w:rsidR="00FE77E8" w:rsidRDefault="00DD6549" w:rsidP="00C13009">
      <w:pPr>
        <w:pStyle w:val="a5"/>
        <w:numPr>
          <w:ilvl w:val="0"/>
          <w:numId w:val="4"/>
        </w:numPr>
        <w:shd w:val="clear" w:color="auto" w:fill="auto"/>
        <w:tabs>
          <w:tab w:val="left" w:pos="906"/>
        </w:tabs>
        <w:spacing w:before="0" w:line="240" w:lineRule="auto"/>
        <w:ind w:left="900"/>
      </w:pPr>
      <w:r>
        <w:t>Система управления качеством окружающей среды</w:t>
      </w:r>
    </w:p>
    <w:p w:rsidR="00FE77E8" w:rsidRDefault="00DD6549" w:rsidP="00C13009">
      <w:pPr>
        <w:pStyle w:val="a5"/>
        <w:shd w:val="clear" w:color="auto" w:fill="auto"/>
        <w:tabs>
          <w:tab w:val="right" w:leader="dot" w:pos="6373"/>
        </w:tabs>
        <w:spacing w:before="0" w:line="240" w:lineRule="auto"/>
        <w:ind w:left="900" w:firstLine="0"/>
      </w:pPr>
      <w:r>
        <w:t>на предприятии</w:t>
      </w:r>
      <w:r>
        <w:tab/>
        <w:t>199</w:t>
      </w:r>
    </w:p>
    <w:p w:rsidR="00FE77E8" w:rsidRDefault="00DD6549" w:rsidP="00C13009">
      <w:pPr>
        <w:pStyle w:val="20"/>
        <w:shd w:val="clear" w:color="auto" w:fill="auto"/>
        <w:spacing w:line="240" w:lineRule="auto"/>
        <w:ind w:left="20"/>
      </w:pPr>
      <w:r>
        <w:rPr>
          <w:rStyle w:val="20pt0"/>
        </w:rPr>
        <w:lastRenderedPageBreak/>
        <w:t xml:space="preserve">Глава </w:t>
      </w:r>
      <w:r>
        <w:rPr>
          <w:rStyle w:val="20pt0"/>
          <w:lang w:val="en-US"/>
        </w:rPr>
        <w:t>S</w:t>
      </w:r>
      <w:r w:rsidRPr="00680B35">
        <w:rPr>
          <w:rStyle w:val="20pt0"/>
          <w:lang w:val="ru-RU"/>
        </w:rPr>
        <w:t>.</w:t>
      </w:r>
      <w:r w:rsidRPr="00680B35">
        <w:rPr>
          <w:lang w:val="ru-RU"/>
        </w:rPr>
        <w:t xml:space="preserve"> </w:t>
      </w:r>
      <w:r>
        <w:t>Процедуры экологического сопровождения планируемой</w:t>
      </w:r>
    </w:p>
    <w:p w:rsidR="00FE77E8" w:rsidRPr="00C13009" w:rsidRDefault="00DD6549" w:rsidP="00C13009">
      <w:pPr>
        <w:pStyle w:val="20"/>
        <w:shd w:val="clear" w:color="auto" w:fill="auto"/>
        <w:tabs>
          <w:tab w:val="right" w:leader="dot" w:pos="6373"/>
        </w:tabs>
        <w:spacing w:line="240" w:lineRule="auto"/>
        <w:ind w:left="900"/>
        <w:rPr>
          <w:b w:val="0"/>
        </w:rPr>
      </w:pPr>
      <w:r>
        <w:t>хозяйственной деятельности в России</w:t>
      </w:r>
      <w:r w:rsidRPr="00C13009">
        <w:rPr>
          <w:b w:val="0"/>
        </w:rPr>
        <w:tab/>
        <w:t>204</w:t>
      </w:r>
    </w:p>
    <w:p w:rsidR="00FE77E8" w:rsidRDefault="00DD6549" w:rsidP="00C13009">
      <w:pPr>
        <w:pStyle w:val="a5"/>
        <w:numPr>
          <w:ilvl w:val="1"/>
          <w:numId w:val="4"/>
        </w:numPr>
        <w:shd w:val="clear" w:color="auto" w:fill="auto"/>
        <w:tabs>
          <w:tab w:val="left" w:pos="878"/>
          <w:tab w:val="right" w:leader="dot" w:pos="6379"/>
        </w:tabs>
        <w:spacing w:before="0" w:line="240" w:lineRule="auto"/>
        <w:ind w:left="900" w:right="20"/>
      </w:pPr>
      <w:r>
        <w:t>Национальная процедура оценки воздействия намечаемой деятельности на окружающую среду</w:t>
      </w:r>
      <w:r>
        <w:tab/>
        <w:t>204</w:t>
      </w:r>
    </w:p>
    <w:p w:rsidR="00FE77E8" w:rsidRDefault="00DD6549" w:rsidP="00C13009">
      <w:pPr>
        <w:pStyle w:val="a5"/>
        <w:numPr>
          <w:ilvl w:val="1"/>
          <w:numId w:val="4"/>
        </w:numPr>
        <w:shd w:val="clear" w:color="auto" w:fill="auto"/>
        <w:tabs>
          <w:tab w:val="left" w:pos="902"/>
          <w:tab w:val="right" w:leader="dot" w:pos="6379"/>
        </w:tabs>
        <w:spacing w:before="0" w:line="240" w:lineRule="auto"/>
        <w:ind w:left="900"/>
      </w:pPr>
      <w:r>
        <w:t>Планирование и проведение ОВОС</w:t>
      </w:r>
      <w:r>
        <w:tab/>
        <w:t>211</w:t>
      </w:r>
    </w:p>
    <w:p w:rsidR="00FE77E8" w:rsidRDefault="00DD6549" w:rsidP="00C13009">
      <w:pPr>
        <w:pStyle w:val="a5"/>
        <w:numPr>
          <w:ilvl w:val="1"/>
          <w:numId w:val="4"/>
        </w:numPr>
        <w:shd w:val="clear" w:color="auto" w:fill="auto"/>
        <w:tabs>
          <w:tab w:val="left" w:pos="906"/>
          <w:tab w:val="right" w:leader="dot" w:pos="6379"/>
        </w:tabs>
        <w:spacing w:before="0" w:line="240" w:lineRule="auto"/>
        <w:ind w:left="900"/>
      </w:pPr>
      <w:r>
        <w:rPr>
          <w:rStyle w:val="75pt"/>
        </w:rPr>
        <w:t>Инженерно</w:t>
      </w:r>
      <w:r>
        <w:t>-экологические изыскания</w:t>
      </w:r>
      <w:r>
        <w:tab/>
        <w:t>223</w:t>
      </w:r>
    </w:p>
    <w:p w:rsidR="00FE77E8" w:rsidRDefault="00DD6549" w:rsidP="00C13009">
      <w:pPr>
        <w:pStyle w:val="a5"/>
        <w:numPr>
          <w:ilvl w:val="1"/>
          <w:numId w:val="4"/>
        </w:numPr>
        <w:shd w:val="clear" w:color="auto" w:fill="auto"/>
        <w:tabs>
          <w:tab w:val="left" w:pos="897"/>
        </w:tabs>
        <w:spacing w:before="0" w:line="240" w:lineRule="auto"/>
        <w:ind w:left="900"/>
      </w:pPr>
      <w:r>
        <w:t>Необходимость экологического законодательства и принуждения</w:t>
      </w:r>
    </w:p>
    <w:p w:rsidR="00FE77E8" w:rsidRDefault="00DD6549" w:rsidP="00C13009">
      <w:pPr>
        <w:pStyle w:val="a5"/>
        <w:shd w:val="clear" w:color="auto" w:fill="auto"/>
        <w:tabs>
          <w:tab w:val="right" w:leader="dot" w:pos="6373"/>
        </w:tabs>
        <w:spacing w:before="0" w:line="240" w:lineRule="auto"/>
        <w:ind w:left="900" w:firstLine="0"/>
        <w:rPr>
          <w:lang w:val="ru-RU"/>
        </w:rPr>
      </w:pPr>
      <w:r>
        <w:t>в соблюдении стандартов окружающей среды</w:t>
      </w:r>
      <w:r>
        <w:tab/>
        <w:t>234</w:t>
      </w:r>
    </w:p>
    <w:p w:rsidR="00C13009" w:rsidRPr="00C13009" w:rsidRDefault="00C13009" w:rsidP="00C13009">
      <w:pPr>
        <w:pStyle w:val="a5"/>
        <w:shd w:val="clear" w:color="auto" w:fill="auto"/>
        <w:tabs>
          <w:tab w:val="right" w:leader="dot" w:pos="6373"/>
        </w:tabs>
        <w:spacing w:before="0" w:line="240" w:lineRule="auto"/>
        <w:ind w:left="900" w:firstLine="0"/>
        <w:rPr>
          <w:lang w:val="ru-RU"/>
        </w:rPr>
      </w:pPr>
    </w:p>
    <w:p w:rsidR="00FE77E8" w:rsidRDefault="00DD6549" w:rsidP="00C13009">
      <w:pPr>
        <w:pStyle w:val="20"/>
        <w:shd w:val="clear" w:color="auto" w:fill="auto"/>
        <w:spacing w:line="240" w:lineRule="auto"/>
        <w:ind w:left="20"/>
      </w:pPr>
      <w:r>
        <w:rPr>
          <w:rStyle w:val="20pt0"/>
        </w:rPr>
        <w:t>Глава 6.</w:t>
      </w:r>
      <w:r>
        <w:t xml:space="preserve"> Методы и средства ОВОС и экологического</w:t>
      </w:r>
    </w:p>
    <w:p w:rsidR="00FE77E8" w:rsidRDefault="00DD6549" w:rsidP="00C13009">
      <w:pPr>
        <w:pStyle w:val="20"/>
        <w:shd w:val="clear" w:color="auto" w:fill="auto"/>
        <w:tabs>
          <w:tab w:val="right" w:leader="dot" w:pos="6373"/>
        </w:tabs>
        <w:spacing w:line="240" w:lineRule="auto"/>
        <w:ind w:left="900"/>
      </w:pPr>
      <w:r>
        <w:t>прогнозирования</w:t>
      </w:r>
      <w:r>
        <w:rPr>
          <w:rStyle w:val="20pt0"/>
        </w:rPr>
        <w:tab/>
        <w:t>238</w:t>
      </w:r>
    </w:p>
    <w:p w:rsidR="00FE77E8" w:rsidRDefault="00DD6549" w:rsidP="00C13009">
      <w:pPr>
        <w:pStyle w:val="a5"/>
        <w:numPr>
          <w:ilvl w:val="0"/>
          <w:numId w:val="5"/>
        </w:numPr>
        <w:shd w:val="clear" w:color="auto" w:fill="auto"/>
        <w:tabs>
          <w:tab w:val="left" w:pos="882"/>
          <w:tab w:val="right" w:leader="dot" w:pos="6379"/>
        </w:tabs>
        <w:spacing w:before="0" w:line="240" w:lineRule="auto"/>
        <w:ind w:left="900"/>
      </w:pPr>
      <w:r>
        <w:t>Критериальная база оценок воздействия</w:t>
      </w:r>
      <w:r>
        <w:tab/>
        <w:t>239</w:t>
      </w:r>
    </w:p>
    <w:p w:rsidR="00FE77E8" w:rsidRDefault="00DD6549" w:rsidP="00C13009">
      <w:pPr>
        <w:pStyle w:val="a5"/>
        <w:numPr>
          <w:ilvl w:val="0"/>
          <w:numId w:val="5"/>
        </w:numPr>
        <w:shd w:val="clear" w:color="auto" w:fill="auto"/>
        <w:tabs>
          <w:tab w:val="left" w:pos="906"/>
        </w:tabs>
        <w:spacing w:before="0" w:line="240" w:lineRule="auto"/>
        <w:ind w:left="900"/>
      </w:pPr>
      <w:r>
        <w:t>Принципы создания экологических информационных систем</w:t>
      </w:r>
    </w:p>
    <w:p w:rsidR="00FE77E8" w:rsidRDefault="00DD6549" w:rsidP="00C13009">
      <w:pPr>
        <w:pStyle w:val="a5"/>
        <w:shd w:val="clear" w:color="auto" w:fill="auto"/>
        <w:tabs>
          <w:tab w:val="right" w:leader="dot" w:pos="6373"/>
        </w:tabs>
        <w:spacing w:before="0" w:line="240" w:lineRule="auto"/>
        <w:ind w:left="900" w:firstLine="0"/>
      </w:pPr>
      <w:r>
        <w:t>для целей ОВОС</w:t>
      </w:r>
      <w:r>
        <w:tab/>
        <w:t>257</w:t>
      </w:r>
    </w:p>
    <w:p w:rsidR="00FE77E8" w:rsidRDefault="00DD6549" w:rsidP="00C13009">
      <w:pPr>
        <w:pStyle w:val="a5"/>
        <w:numPr>
          <w:ilvl w:val="0"/>
          <w:numId w:val="5"/>
        </w:numPr>
        <w:shd w:val="clear" w:color="auto" w:fill="auto"/>
        <w:tabs>
          <w:tab w:val="left" w:pos="906"/>
        </w:tabs>
        <w:spacing w:before="0" w:line="240" w:lineRule="auto"/>
        <w:ind w:left="900"/>
      </w:pPr>
      <w:r>
        <w:t>Методы оценки воздействия техногенных нагрузок</w:t>
      </w:r>
    </w:p>
    <w:p w:rsidR="00FE77E8" w:rsidRDefault="00DD6549" w:rsidP="00C13009">
      <w:pPr>
        <w:pStyle w:val="a5"/>
        <w:shd w:val="clear" w:color="auto" w:fill="auto"/>
        <w:tabs>
          <w:tab w:val="right" w:leader="dot" w:pos="6373"/>
        </w:tabs>
        <w:spacing w:before="0" w:line="240" w:lineRule="auto"/>
        <w:ind w:left="900" w:firstLine="0"/>
      </w:pPr>
      <w:r>
        <w:t>на окружающую среду</w:t>
      </w:r>
      <w:r>
        <w:tab/>
        <w:t>283</w:t>
      </w:r>
    </w:p>
    <w:p w:rsidR="00FE77E8" w:rsidRDefault="00DD6549" w:rsidP="00C13009">
      <w:pPr>
        <w:pStyle w:val="a5"/>
        <w:numPr>
          <w:ilvl w:val="0"/>
          <w:numId w:val="5"/>
        </w:numPr>
        <w:shd w:val="clear" w:color="auto" w:fill="auto"/>
        <w:tabs>
          <w:tab w:val="left" w:pos="906"/>
        </w:tabs>
        <w:spacing w:before="0" w:line="240" w:lineRule="auto"/>
        <w:ind w:left="900"/>
      </w:pPr>
      <w:r>
        <w:t>Оценка состояния компонентов окружающей среды</w:t>
      </w:r>
    </w:p>
    <w:p w:rsidR="00FE77E8" w:rsidRDefault="00DD6549" w:rsidP="00C13009">
      <w:pPr>
        <w:pStyle w:val="a5"/>
        <w:shd w:val="clear" w:color="auto" w:fill="auto"/>
        <w:tabs>
          <w:tab w:val="right" w:leader="dot" w:pos="6373"/>
        </w:tabs>
        <w:spacing w:before="0" w:line="240" w:lineRule="auto"/>
        <w:ind w:left="900" w:firstLine="0"/>
        <w:rPr>
          <w:lang w:val="ru-RU"/>
        </w:rPr>
      </w:pPr>
      <w:r>
        <w:t>и ландшафта в целом</w:t>
      </w:r>
      <w:r>
        <w:tab/>
        <w:t>299</w:t>
      </w:r>
    </w:p>
    <w:p w:rsidR="00C13009" w:rsidRPr="00C13009" w:rsidRDefault="00C13009" w:rsidP="00C13009">
      <w:pPr>
        <w:pStyle w:val="a5"/>
        <w:shd w:val="clear" w:color="auto" w:fill="auto"/>
        <w:tabs>
          <w:tab w:val="right" w:leader="dot" w:pos="6373"/>
        </w:tabs>
        <w:spacing w:before="0" w:line="240" w:lineRule="auto"/>
        <w:ind w:left="900" w:firstLine="0"/>
        <w:rPr>
          <w:lang w:val="ru-RU"/>
        </w:rPr>
      </w:pPr>
    </w:p>
    <w:p w:rsidR="00FE77E8" w:rsidRDefault="00DD6549" w:rsidP="00C13009">
      <w:pPr>
        <w:pStyle w:val="20"/>
        <w:shd w:val="clear" w:color="auto" w:fill="auto"/>
        <w:tabs>
          <w:tab w:val="right" w:leader="dot" w:pos="6392"/>
        </w:tabs>
        <w:spacing w:line="240" w:lineRule="auto"/>
        <w:ind w:left="20"/>
      </w:pPr>
      <w:r>
        <w:rPr>
          <w:rStyle w:val="20pt0"/>
        </w:rPr>
        <w:t>Глава 7.</w:t>
      </w:r>
      <w:r>
        <w:t xml:space="preserve"> ОВОС и экологическое обоснование проектов</w:t>
      </w:r>
      <w:r>
        <w:rPr>
          <w:rStyle w:val="20pt0"/>
        </w:rPr>
        <w:tab/>
        <w:t>304</w:t>
      </w:r>
    </w:p>
    <w:p w:rsidR="00FE77E8" w:rsidRDefault="00DD6549" w:rsidP="00C13009">
      <w:pPr>
        <w:pStyle w:val="a5"/>
        <w:numPr>
          <w:ilvl w:val="0"/>
          <w:numId w:val="6"/>
        </w:numPr>
        <w:shd w:val="clear" w:color="auto" w:fill="auto"/>
        <w:tabs>
          <w:tab w:val="left" w:pos="873"/>
          <w:tab w:val="right" w:leader="dot" w:pos="6379"/>
        </w:tabs>
        <w:spacing w:before="0" w:line="240" w:lineRule="auto"/>
        <w:ind w:left="900" w:right="20"/>
      </w:pPr>
      <w:r>
        <w:t>Основные понятия и принципы экологического обоснования планируемой деятельности</w:t>
      </w:r>
      <w:r>
        <w:tab/>
        <w:t>306</w:t>
      </w:r>
    </w:p>
    <w:p w:rsidR="00FE77E8" w:rsidRDefault="00DD6549" w:rsidP="00C13009">
      <w:pPr>
        <w:pStyle w:val="a5"/>
        <w:numPr>
          <w:ilvl w:val="0"/>
          <w:numId w:val="6"/>
        </w:numPr>
        <w:shd w:val="clear" w:color="auto" w:fill="auto"/>
        <w:tabs>
          <w:tab w:val="left" w:pos="887"/>
          <w:tab w:val="right" w:leader="dot" w:pos="6379"/>
        </w:tabs>
        <w:spacing w:before="0" w:line="240" w:lineRule="auto"/>
        <w:ind w:left="900" w:right="20"/>
      </w:pPr>
      <w:r>
        <w:t>Участие общественности в процедурах экологической оценки проектов</w:t>
      </w:r>
      <w:r>
        <w:tab/>
        <w:t>307</w:t>
      </w:r>
    </w:p>
    <w:p w:rsidR="00FE77E8" w:rsidRDefault="00DD6549" w:rsidP="00C13009">
      <w:pPr>
        <w:pStyle w:val="a5"/>
        <w:numPr>
          <w:ilvl w:val="0"/>
          <w:numId w:val="6"/>
        </w:numPr>
        <w:shd w:val="clear" w:color="auto" w:fill="auto"/>
        <w:tabs>
          <w:tab w:val="left" w:pos="892"/>
          <w:tab w:val="right" w:leader="dot" w:pos="6379"/>
        </w:tabs>
        <w:spacing w:before="0" w:line="240" w:lineRule="auto"/>
        <w:ind w:left="900"/>
      </w:pPr>
      <w:r>
        <w:t>Стадии и этапы проведения ОВОС</w:t>
      </w:r>
      <w:r>
        <w:tab/>
        <w:t>314</w:t>
      </w:r>
    </w:p>
    <w:p w:rsidR="00FE77E8" w:rsidRDefault="00DD6549" w:rsidP="00C13009">
      <w:pPr>
        <w:pStyle w:val="a5"/>
        <w:numPr>
          <w:ilvl w:val="0"/>
          <w:numId w:val="6"/>
        </w:numPr>
        <w:shd w:val="clear" w:color="auto" w:fill="auto"/>
        <w:tabs>
          <w:tab w:val="left" w:pos="892"/>
          <w:tab w:val="right" w:leader="dot" w:pos="6379"/>
        </w:tabs>
        <w:spacing w:before="0" w:line="240" w:lineRule="auto"/>
        <w:ind w:left="900"/>
      </w:pPr>
      <w:r>
        <w:t>Состав материалов ОВОС</w:t>
      </w:r>
      <w:r>
        <w:tab/>
        <w:t>317</w:t>
      </w:r>
    </w:p>
    <w:p w:rsidR="00FE77E8" w:rsidRDefault="00DD6549" w:rsidP="00C13009">
      <w:pPr>
        <w:pStyle w:val="a5"/>
        <w:numPr>
          <w:ilvl w:val="0"/>
          <w:numId w:val="6"/>
        </w:numPr>
        <w:shd w:val="clear" w:color="auto" w:fill="auto"/>
        <w:tabs>
          <w:tab w:val="left" w:pos="892"/>
          <w:tab w:val="right" w:leader="dot" w:pos="6379"/>
        </w:tabs>
        <w:spacing w:before="0" w:line="240" w:lineRule="auto"/>
        <w:ind w:left="900"/>
      </w:pPr>
      <w:r>
        <w:t>Планирование проведения ОВОС</w:t>
      </w:r>
      <w:r>
        <w:tab/>
        <w:t>331</w:t>
      </w:r>
    </w:p>
    <w:p w:rsidR="00FE77E8" w:rsidRDefault="00DD6549" w:rsidP="00C13009">
      <w:pPr>
        <w:pStyle w:val="a5"/>
        <w:numPr>
          <w:ilvl w:val="0"/>
          <w:numId w:val="6"/>
        </w:numPr>
        <w:shd w:val="clear" w:color="auto" w:fill="auto"/>
        <w:tabs>
          <w:tab w:val="left" w:pos="887"/>
          <w:tab w:val="right" w:leader="dot" w:pos="6379"/>
        </w:tabs>
        <w:spacing w:before="0" w:line="240" w:lineRule="auto"/>
        <w:ind w:left="900" w:right="20"/>
      </w:pPr>
      <w:r>
        <w:t>Разработка рабочей гипотезы возможных изменений экологической ситуации</w:t>
      </w:r>
      <w:r>
        <w:tab/>
        <w:t>347</w:t>
      </w:r>
    </w:p>
    <w:p w:rsidR="00FE77E8" w:rsidRDefault="00DD6549" w:rsidP="00C13009">
      <w:pPr>
        <w:pStyle w:val="a5"/>
        <w:numPr>
          <w:ilvl w:val="0"/>
          <w:numId w:val="6"/>
        </w:numPr>
        <w:shd w:val="clear" w:color="auto" w:fill="auto"/>
        <w:tabs>
          <w:tab w:val="left" w:pos="868"/>
          <w:tab w:val="right" w:leader="dot" w:pos="6379"/>
        </w:tabs>
        <w:spacing w:before="0" w:line="240" w:lineRule="auto"/>
        <w:ind w:left="900"/>
      </w:pPr>
      <w:r>
        <w:t>Анализ и прогноз экологической ситуации</w:t>
      </w:r>
      <w:r>
        <w:tab/>
        <w:t>350</w:t>
      </w:r>
    </w:p>
    <w:p w:rsidR="00FE77E8" w:rsidRDefault="00DD6549" w:rsidP="00C13009">
      <w:pPr>
        <w:pStyle w:val="a5"/>
        <w:numPr>
          <w:ilvl w:val="0"/>
          <w:numId w:val="6"/>
        </w:numPr>
        <w:shd w:val="clear" w:color="auto" w:fill="auto"/>
        <w:tabs>
          <w:tab w:val="left" w:pos="892"/>
          <w:tab w:val="right" w:leader="dot" w:pos="6379"/>
        </w:tabs>
        <w:spacing w:before="0" w:line="240" w:lineRule="auto"/>
        <w:ind w:left="900"/>
      </w:pPr>
      <w:r>
        <w:t>Подготовка итоговых документов экологической оценки</w:t>
      </w:r>
      <w:r>
        <w:tab/>
        <w:t>363</w:t>
      </w:r>
    </w:p>
    <w:p w:rsidR="00FE77E8" w:rsidRDefault="00DD6549" w:rsidP="00C13009">
      <w:pPr>
        <w:pStyle w:val="a5"/>
        <w:numPr>
          <w:ilvl w:val="0"/>
          <w:numId w:val="6"/>
        </w:numPr>
        <w:shd w:val="clear" w:color="auto" w:fill="auto"/>
        <w:tabs>
          <w:tab w:val="left" w:pos="887"/>
        </w:tabs>
        <w:spacing w:before="0" w:line="240" w:lineRule="auto"/>
        <w:ind w:left="900"/>
      </w:pPr>
      <w:r>
        <w:t>Требования Европейского банка реконструкции и развития</w:t>
      </w:r>
    </w:p>
    <w:p w:rsidR="00FE77E8" w:rsidRDefault="00DD6549" w:rsidP="00C13009">
      <w:pPr>
        <w:pStyle w:val="a5"/>
        <w:shd w:val="clear" w:color="auto" w:fill="auto"/>
        <w:tabs>
          <w:tab w:val="right" w:leader="dot" w:pos="6373"/>
        </w:tabs>
        <w:spacing w:before="0" w:line="240" w:lineRule="auto"/>
        <w:ind w:left="900" w:firstLine="0"/>
      </w:pPr>
      <w:r>
        <w:t>к ОВОС</w:t>
      </w:r>
      <w:r>
        <w:tab/>
        <w:t>370</w:t>
      </w:r>
    </w:p>
    <w:p w:rsidR="00FE77E8" w:rsidRDefault="00DD6549" w:rsidP="00C13009">
      <w:pPr>
        <w:pStyle w:val="a5"/>
        <w:numPr>
          <w:ilvl w:val="0"/>
          <w:numId w:val="6"/>
        </w:numPr>
        <w:shd w:val="clear" w:color="auto" w:fill="auto"/>
        <w:tabs>
          <w:tab w:val="left" w:pos="964"/>
          <w:tab w:val="right" w:leader="dot" w:pos="6379"/>
        </w:tabs>
        <w:spacing w:before="0" w:line="240" w:lineRule="auto"/>
        <w:ind w:left="900"/>
      </w:pPr>
      <w:r>
        <w:t>Процедура ОВОС в странах ЕС</w:t>
      </w:r>
      <w:r>
        <w:tab/>
        <w:t>373</w:t>
      </w:r>
    </w:p>
    <w:p w:rsidR="00FE77E8" w:rsidRDefault="00DD6549" w:rsidP="00C13009">
      <w:pPr>
        <w:pStyle w:val="a5"/>
        <w:numPr>
          <w:ilvl w:val="0"/>
          <w:numId w:val="6"/>
        </w:numPr>
        <w:shd w:val="clear" w:color="auto" w:fill="auto"/>
        <w:tabs>
          <w:tab w:val="left" w:pos="945"/>
        </w:tabs>
        <w:spacing w:before="0" w:line="240" w:lineRule="auto"/>
        <w:ind w:left="900"/>
      </w:pPr>
      <w:r>
        <w:t>Сравнительный анализ требований к экологической оценке</w:t>
      </w:r>
    </w:p>
    <w:p w:rsidR="00FE77E8" w:rsidRDefault="00DD6549" w:rsidP="00C13009">
      <w:pPr>
        <w:pStyle w:val="a5"/>
        <w:shd w:val="clear" w:color="auto" w:fill="auto"/>
        <w:tabs>
          <w:tab w:val="right" w:leader="dot" w:pos="6373"/>
        </w:tabs>
        <w:spacing w:before="0" w:line="240" w:lineRule="auto"/>
        <w:ind w:left="900" w:firstLine="0"/>
      </w:pPr>
      <w:r>
        <w:t>в России, ЕБРР и ЕС</w:t>
      </w:r>
      <w:r>
        <w:tab/>
        <w:t>377</w:t>
      </w:r>
    </w:p>
    <w:p w:rsidR="00FE77E8" w:rsidRDefault="00DD6549" w:rsidP="00C13009">
      <w:pPr>
        <w:pStyle w:val="a5"/>
        <w:numPr>
          <w:ilvl w:val="0"/>
          <w:numId w:val="6"/>
        </w:numPr>
        <w:shd w:val="clear" w:color="auto" w:fill="auto"/>
        <w:tabs>
          <w:tab w:val="left" w:pos="959"/>
          <w:tab w:val="right" w:leader="dot" w:pos="6379"/>
        </w:tabs>
        <w:spacing w:before="0" w:line="240" w:lineRule="auto"/>
        <w:ind w:left="900"/>
      </w:pPr>
      <w:r>
        <w:t>Экологическая оценка и принятие решений</w:t>
      </w:r>
      <w:r>
        <w:tab/>
        <w:t>379</w:t>
      </w:r>
    </w:p>
    <w:p w:rsidR="00FE77E8" w:rsidRDefault="00DD6549" w:rsidP="00C13009">
      <w:pPr>
        <w:pStyle w:val="a5"/>
        <w:numPr>
          <w:ilvl w:val="0"/>
          <w:numId w:val="6"/>
        </w:numPr>
        <w:shd w:val="clear" w:color="auto" w:fill="auto"/>
        <w:tabs>
          <w:tab w:val="left" w:pos="954"/>
          <w:tab w:val="right" w:leader="dot" w:pos="6379"/>
        </w:tabs>
        <w:spacing w:before="0" w:line="240" w:lineRule="auto"/>
        <w:ind w:left="900"/>
      </w:pPr>
      <w:r>
        <w:t>Нормативные требования к составу и содержанию ПМ ООС</w:t>
      </w:r>
      <w:r>
        <w:tab/>
        <w:t>380</w:t>
      </w:r>
    </w:p>
    <w:p w:rsidR="00FE77E8" w:rsidRDefault="00DD6549" w:rsidP="00C13009">
      <w:pPr>
        <w:pStyle w:val="a5"/>
        <w:numPr>
          <w:ilvl w:val="0"/>
          <w:numId w:val="6"/>
        </w:numPr>
        <w:shd w:val="clear" w:color="auto" w:fill="auto"/>
        <w:tabs>
          <w:tab w:val="left" w:pos="959"/>
        </w:tabs>
        <w:spacing w:before="0" w:line="240" w:lineRule="auto"/>
        <w:ind w:left="900"/>
      </w:pPr>
      <w:r>
        <w:t>Пример анализа результатов проектных решений</w:t>
      </w:r>
    </w:p>
    <w:p w:rsidR="00FE77E8" w:rsidRDefault="00DD6549" w:rsidP="00C13009">
      <w:pPr>
        <w:pStyle w:val="a5"/>
        <w:shd w:val="clear" w:color="auto" w:fill="auto"/>
        <w:tabs>
          <w:tab w:val="right" w:leader="dot" w:pos="6373"/>
        </w:tabs>
        <w:spacing w:before="0" w:line="240" w:lineRule="auto"/>
        <w:ind w:left="900" w:firstLine="0"/>
      </w:pPr>
      <w:r>
        <w:t>в части ПМ ООС</w:t>
      </w:r>
      <w:r>
        <w:tab/>
        <w:t>382</w:t>
      </w:r>
    </w:p>
    <w:p w:rsidR="00FE77E8" w:rsidRDefault="00DD6549" w:rsidP="00C13009">
      <w:pPr>
        <w:pStyle w:val="a5"/>
        <w:shd w:val="clear" w:color="auto" w:fill="auto"/>
        <w:tabs>
          <w:tab w:val="right" w:leader="dot" w:pos="6392"/>
        </w:tabs>
        <w:spacing w:before="0" w:line="240" w:lineRule="auto"/>
        <w:ind w:left="20" w:firstLine="0"/>
      </w:pPr>
      <w:r>
        <w:t>Заключение</w:t>
      </w:r>
      <w:r>
        <w:tab/>
        <w:t>386</w:t>
      </w:r>
    </w:p>
    <w:p w:rsidR="00FE77E8" w:rsidRDefault="00DD6549" w:rsidP="00C13009">
      <w:pPr>
        <w:pStyle w:val="a5"/>
        <w:shd w:val="clear" w:color="auto" w:fill="auto"/>
        <w:tabs>
          <w:tab w:val="right" w:leader="dot" w:pos="6392"/>
        </w:tabs>
        <w:spacing w:before="0" w:line="240" w:lineRule="auto"/>
        <w:ind w:left="20" w:firstLine="0"/>
      </w:pPr>
      <w:r>
        <w:t>Список литературы</w:t>
      </w:r>
      <w:r>
        <w:tab/>
        <w:t>389</w:t>
      </w:r>
      <w:r>
        <w:fldChar w:fldCharType="end"/>
      </w:r>
    </w:p>
    <w:sectPr w:rsidR="00FE77E8">
      <w:type w:val="continuous"/>
      <w:pgSz w:w="8390" w:h="11905"/>
      <w:pgMar w:top="779" w:right="815" w:bottom="995" w:left="11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49" w:rsidRDefault="00DD6549">
      <w:r>
        <w:separator/>
      </w:r>
    </w:p>
  </w:endnote>
  <w:endnote w:type="continuationSeparator" w:id="0">
    <w:p w:rsidR="00DD6549" w:rsidRDefault="00DD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49" w:rsidRDefault="00DD6549"/>
  </w:footnote>
  <w:footnote w:type="continuationSeparator" w:id="0">
    <w:p w:rsidR="00DD6549" w:rsidRDefault="00DD65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45B6"/>
    <w:multiLevelType w:val="multilevel"/>
    <w:tmpl w:val="20B41DE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45058F"/>
    <w:multiLevelType w:val="multilevel"/>
    <w:tmpl w:val="D42E81A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6A7FE4"/>
    <w:multiLevelType w:val="multilevel"/>
    <w:tmpl w:val="3454E5E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9A0E36"/>
    <w:multiLevelType w:val="multilevel"/>
    <w:tmpl w:val="9D3A4C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B550BE"/>
    <w:multiLevelType w:val="multilevel"/>
    <w:tmpl w:val="C4AEB96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A7076B"/>
    <w:multiLevelType w:val="multilevel"/>
    <w:tmpl w:val="75825EE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E77E8"/>
    <w:rsid w:val="00634A3A"/>
    <w:rsid w:val="00680B35"/>
    <w:rsid w:val="00C13009"/>
    <w:rsid w:val="00DD6549"/>
    <w:rsid w:val="00FE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11">
    <w:name w:val="Заголовок №1"/>
    <w:basedOn w:val="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7"/>
      <w:szCs w:val="27"/>
      <w:u w:val="singl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">
    <w:name w:val="Оглавлени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customStyle="1" w:styleId="20pt">
    <w:name w:val="Оглавление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20pt0">
    <w:name w:val="Оглавление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75pt">
    <w:name w:val="Оглавление + 7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0" w:line="0" w:lineRule="atLeast"/>
      <w:outlineLvl w:val="0"/>
    </w:pPr>
    <w:rPr>
      <w:rFonts w:ascii="Segoe UI" w:eastAsia="Segoe UI" w:hAnsi="Segoe UI" w:cs="Segoe UI"/>
      <w:spacing w:val="-10"/>
      <w:sz w:val="27"/>
      <w:szCs w:val="27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before="1800" w:line="0" w:lineRule="atLeast"/>
      <w:ind w:hanging="3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главлени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DGPB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Voloshina</dc:creator>
  <cp:lastModifiedBy>User</cp:lastModifiedBy>
  <cp:revision>3</cp:revision>
  <cp:lastPrinted>2014-07-10T18:32:00Z</cp:lastPrinted>
  <dcterms:created xsi:type="dcterms:W3CDTF">2014-07-02T14:05:00Z</dcterms:created>
  <dcterms:modified xsi:type="dcterms:W3CDTF">2014-07-10T18:33:00Z</dcterms:modified>
</cp:coreProperties>
</file>